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530B3A" w:rsidRDefault="00530B3A" w:rsidP="00530B3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17</w:t>
      </w:r>
    </w:p>
    <w:p w:rsidR="00530B3A" w:rsidRDefault="00530B3A" w:rsidP="00530B3A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02.03 Маркетинг.</w:t>
      </w:r>
    </w:p>
    <w:p w:rsidR="00530B3A" w:rsidRDefault="00644974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31К специальность </w:t>
      </w:r>
      <w:r w:rsidR="00530B3A">
        <w:rPr>
          <w:rFonts w:ascii="Times New Roman" w:hAnsi="Times New Roman" w:cs="Times New Roman"/>
          <w:sz w:val="28"/>
          <w:szCs w:val="28"/>
        </w:rPr>
        <w:t xml:space="preserve"> 38.02.04 Коммерция (по отраслям)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29.10.2021г.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Сбытовая политика и организация продвижения.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530B3A" w:rsidRDefault="00530B3A" w:rsidP="00530B3A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>
        <w:rPr>
          <w:rFonts w:ascii="Times New Roman" w:hAnsi="Times New Roman" w:cs="Times New Roman"/>
          <w:sz w:val="28"/>
          <w:szCs w:val="28"/>
        </w:rPr>
        <w:t>.55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0B3A" w:rsidRDefault="00530B3A" w:rsidP="00530B3A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30B3A" w:rsidRDefault="00530B3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Политика сбыта  как процесс доведение товара до потребителя.</w:t>
      </w:r>
    </w:p>
    <w:p w:rsidR="00530B3A" w:rsidRDefault="00530B3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как процесс доведения товара до потребителя является одним из главных элементов комплекса маркетинга и направлен на то, чтобы сделать товар доступным для потребителя. По данным исследователей, европейские промышленные фирмы средних размеров тратят примерно 21% дохода от реализации на осуществление этого процесса.</w:t>
      </w:r>
    </w:p>
    <w:p w:rsidR="009C50CA" w:rsidRDefault="005A3DD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сбыта, по мнению многих отечественных авторов, разделена на 3 тесно взаимосвязанные части:</w:t>
      </w:r>
    </w:p>
    <w:p w:rsidR="005A3DDF" w:rsidRDefault="005A3DD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C6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C66">
        <w:rPr>
          <w:rFonts w:ascii="Times New Roman" w:hAnsi="Times New Roman" w:cs="Times New Roman"/>
          <w:sz w:val="28"/>
          <w:szCs w:val="28"/>
        </w:rPr>
        <w:t xml:space="preserve"> </w:t>
      </w:r>
      <w:r w:rsidRPr="005A3DD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предшествует товародвижению и реализации товаров конечным покупателям. На этом этапе производится планирование и выработка стратегии действий по осуществлению сбытовой политики. Р</w:t>
      </w:r>
      <w:r w:rsidR="006576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76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читываются или с определ</w:t>
      </w:r>
      <w:r w:rsidR="006576DE">
        <w:rPr>
          <w:rFonts w:ascii="Times New Roman" w:hAnsi="Times New Roman" w:cs="Times New Roman"/>
          <w:sz w:val="28"/>
          <w:szCs w:val="28"/>
        </w:rPr>
        <w:t>енной степень  вероятности прогнозируются объемы сбыта в соответствии с конкретным местом распределения потребителей</w:t>
      </w:r>
      <w:r w:rsidR="00A17C66">
        <w:rPr>
          <w:rFonts w:ascii="Times New Roman" w:hAnsi="Times New Roman" w:cs="Times New Roman"/>
          <w:sz w:val="28"/>
          <w:szCs w:val="28"/>
        </w:rPr>
        <w:t xml:space="preserve"> и определенным временным отрезком, определяются наиболее целесообразные средства доставки товаров на оптовые базы, склады, в магазины и т.п., создаются и выбираются каналы сбыта, определяется построение сети сбытовых точек, проводятся изучение и выбор оптовиков, дистрибьюторов и агентов. Степень продуманности и качество работы, выполненной на этом этапе, во многом предрешают успех или неудачу всей последующей деятельности по сбыту;</w:t>
      </w:r>
    </w:p>
    <w:p w:rsidR="00A17C66" w:rsidRDefault="00A17C66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этап конкретной деятельности по организации  системы физического перемещения товаров </w:t>
      </w:r>
      <w:r w:rsidR="00AD6B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DD">
        <w:rPr>
          <w:rFonts w:ascii="Times New Roman" w:hAnsi="Times New Roman" w:cs="Times New Roman"/>
          <w:sz w:val="28"/>
          <w:szCs w:val="28"/>
        </w:rPr>
        <w:t>процесс доставки товара от изготовителя до пунктов назначения: складов оптового продавца, розничных магазинов, конечных покупателей. Этот этап в мировой практике принято называть дистрибуцией.</w:t>
      </w:r>
    </w:p>
    <w:p w:rsidR="00AD6BDD" w:rsidRDefault="00AD6BD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BDD">
        <w:rPr>
          <w:rFonts w:ascii="Times New Roman" w:hAnsi="Times New Roman" w:cs="Times New Roman"/>
          <w:b/>
          <w:sz w:val="28"/>
          <w:szCs w:val="28"/>
        </w:rPr>
        <w:t>3) этап организации собственно сбытовой деятельности</w:t>
      </w:r>
      <w:r>
        <w:rPr>
          <w:rFonts w:ascii="Times New Roman" w:hAnsi="Times New Roman" w:cs="Times New Roman"/>
          <w:sz w:val="28"/>
          <w:szCs w:val="28"/>
        </w:rPr>
        <w:t>, т.е. работа</w:t>
      </w:r>
      <w:r w:rsidR="004D63BE">
        <w:rPr>
          <w:rFonts w:ascii="Times New Roman" w:hAnsi="Times New Roman" w:cs="Times New Roman"/>
          <w:sz w:val="28"/>
          <w:szCs w:val="28"/>
        </w:rPr>
        <w:t xml:space="preserve"> с конечным покупателем, приобретающим товары, перемещаемые в рамках канала сбыта.</w:t>
      </w:r>
    </w:p>
    <w:p w:rsidR="00644974" w:rsidRDefault="00644974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Понятие, задачи и формы продвижения.</w:t>
      </w: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D3591F">
        <w:rPr>
          <w:rFonts w:ascii="Times New Roman" w:hAnsi="Times New Roman" w:cs="Times New Roman"/>
          <w:i/>
          <w:sz w:val="28"/>
          <w:szCs w:val="28"/>
        </w:rPr>
        <w:t>продвижением</w:t>
      </w:r>
      <w:r>
        <w:rPr>
          <w:rFonts w:ascii="Times New Roman" w:hAnsi="Times New Roman" w:cs="Times New Roman"/>
          <w:sz w:val="28"/>
          <w:szCs w:val="28"/>
        </w:rPr>
        <w:t xml:space="preserve"> понимается целенаправленная, проводимая в интересах фирмы деятельность по информированию потребителя о фирме и ее продукции;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словами, речь идет не о продвижении в физическом смысле, а о движении информации.</w:t>
      </w:r>
    </w:p>
    <w:p w:rsidR="00D3591F" w:rsidRDefault="00D3591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подчеркнуть, что продвижение предполагает субъективность информации; потребитель же нуждается в информации объективной, но ему приходится ограничиваться той, какая есть в наличии.</w:t>
      </w:r>
    </w:p>
    <w:p w:rsidR="008D60A0" w:rsidRDefault="008D60A0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775">
        <w:rPr>
          <w:rFonts w:ascii="Times New Roman" w:hAnsi="Times New Roman" w:cs="Times New Roman"/>
          <w:i/>
          <w:sz w:val="28"/>
          <w:szCs w:val="28"/>
        </w:rPr>
        <w:t>Объектами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служат все субъекты рынка: конечные</w:t>
      </w:r>
      <w:r w:rsidR="000E1775">
        <w:rPr>
          <w:rFonts w:ascii="Times New Roman" w:hAnsi="Times New Roman" w:cs="Times New Roman"/>
          <w:sz w:val="28"/>
          <w:szCs w:val="28"/>
        </w:rPr>
        <w:t xml:space="preserve"> потребители, организации-потребители, каналы сбыта, правительственные органы, а в какой-то степени и конкуренты.</w:t>
      </w:r>
    </w:p>
    <w:p w:rsidR="000E1775" w:rsidRDefault="000E1775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775">
        <w:rPr>
          <w:rFonts w:ascii="Times New Roman" w:hAnsi="Times New Roman" w:cs="Times New Roman"/>
          <w:i/>
          <w:sz w:val="28"/>
          <w:szCs w:val="28"/>
        </w:rPr>
        <w:t>Целями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улучшение образа или стимулирование спроса на данный товар.</w:t>
      </w:r>
      <w:r w:rsidR="00A2009D">
        <w:rPr>
          <w:rFonts w:ascii="Times New Roman" w:hAnsi="Times New Roman" w:cs="Times New Roman"/>
          <w:sz w:val="28"/>
          <w:szCs w:val="28"/>
        </w:rPr>
        <w:t xml:space="preserve"> В конкретных ситуациях может преследоваться одна из этих целей или обе, но с большим или меньшим вниманием к одной из них. Как цель чаще встречается именно ФОССТИС.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может выполнять различные функции в зависимости от того, на каком этапе жизненного цикла находится «продвигаемый» товар: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9D">
        <w:rPr>
          <w:rFonts w:ascii="Times New Roman" w:hAnsi="Times New Roman" w:cs="Times New Roman"/>
          <w:i/>
          <w:sz w:val="28"/>
          <w:szCs w:val="28"/>
        </w:rPr>
        <w:t>оповещение</w:t>
      </w:r>
      <w:r>
        <w:rPr>
          <w:rFonts w:ascii="Times New Roman" w:hAnsi="Times New Roman" w:cs="Times New Roman"/>
          <w:sz w:val="28"/>
          <w:szCs w:val="28"/>
        </w:rPr>
        <w:t xml:space="preserve"> о еще не известном товаре на стадии внедрения;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09D">
        <w:rPr>
          <w:rFonts w:ascii="Times New Roman" w:hAnsi="Times New Roman" w:cs="Times New Roman"/>
          <w:i/>
          <w:sz w:val="28"/>
          <w:szCs w:val="28"/>
        </w:rPr>
        <w:t>убеждение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отношения к уже известному товару вместе с конкретной товарной маркой; различают убеждение позитивное, когда просто пропагандируется свой товар, и конкурентное, когда упор делается на сопоставление с конкурентами;</w:t>
      </w:r>
    </w:p>
    <w:p w:rsidR="00A2009D" w:rsidRDefault="00A2009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напоминание – для укрепления существующего отношения на стадии зрелости и особенно для возрождения отчасти или полностью утраченного на стадии спада.</w:t>
      </w:r>
    </w:p>
    <w:p w:rsidR="006233AD" w:rsidRDefault="006233AD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AD" w:rsidRP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1E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Способы продвижения.</w:t>
      </w:r>
    </w:p>
    <w:p w:rsidR="00A2009D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три основных способа продвижения: реклама, пропаганда, персональные продажи.</w:t>
      </w: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DB">
        <w:rPr>
          <w:rFonts w:ascii="Times New Roman" w:hAnsi="Times New Roman" w:cs="Times New Roman"/>
          <w:i/>
          <w:sz w:val="28"/>
          <w:szCs w:val="28"/>
        </w:rPr>
        <w:t>Рекламой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оплаченная неличностная информация однозначно положительного содержания.</w:t>
      </w: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рекламы участвуют:</w:t>
      </w:r>
    </w:p>
    <w:p w:rsidR="00674293" w:rsidRDefault="00543417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293">
        <w:rPr>
          <w:rFonts w:ascii="Times New Roman" w:hAnsi="Times New Roman" w:cs="Times New Roman"/>
          <w:sz w:val="28"/>
          <w:szCs w:val="28"/>
        </w:rPr>
        <w:t>- рекламодатель – форма, заинтересованная в продвижении себя или своей продукции и готовая это продвижение оплатить; иногда употребляется слово «спонсор», но это не очень удачно, поскольку спонсором обычно принято называть того, кто вкладывает средства без расчета на прибыль;</w:t>
      </w:r>
    </w:p>
    <w:p w:rsidR="00674293" w:rsidRDefault="00543417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4293">
        <w:rPr>
          <w:rFonts w:ascii="Times New Roman" w:hAnsi="Times New Roman" w:cs="Times New Roman"/>
          <w:sz w:val="28"/>
          <w:szCs w:val="28"/>
        </w:rPr>
        <w:t>- рекламное аген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4293">
        <w:rPr>
          <w:rFonts w:ascii="Times New Roman" w:hAnsi="Times New Roman" w:cs="Times New Roman"/>
          <w:sz w:val="28"/>
          <w:szCs w:val="28"/>
        </w:rPr>
        <w:t>ство, где работают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ионалы, за деньги рекламодателя, </w:t>
      </w:r>
      <w:r w:rsidR="00674293">
        <w:rPr>
          <w:rFonts w:ascii="Times New Roman" w:hAnsi="Times New Roman" w:cs="Times New Roman"/>
          <w:sz w:val="28"/>
          <w:szCs w:val="28"/>
        </w:rPr>
        <w:t xml:space="preserve">создающие рекламные тесты; в частном случае 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74293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роли может выступать рекламный отдел самой фирмы, сотрудники которого работают за зарплату;</w:t>
      </w:r>
    </w:p>
    <w:p w:rsidR="00543417" w:rsidRDefault="003B2CEC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3417">
        <w:rPr>
          <w:rFonts w:ascii="Times New Roman" w:hAnsi="Times New Roman" w:cs="Times New Roman"/>
          <w:sz w:val="28"/>
          <w:szCs w:val="28"/>
        </w:rPr>
        <w:t>- каналы информации – газеты, журналы, телевизионные и радиопрограммы и прочие владельцы площадей или времени, предоставляемых за деньги рекламодателя для размещения рекламы.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ними еще один, и основной, участник рекламного процесса – это потребитель: зритель, читатель, слушатель и т.д.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4A37DB">
        <w:rPr>
          <w:rFonts w:ascii="Times New Roman" w:hAnsi="Times New Roman" w:cs="Times New Roman"/>
          <w:i/>
          <w:sz w:val="28"/>
          <w:szCs w:val="28"/>
        </w:rPr>
        <w:t>пропагандой</w:t>
      </w:r>
      <w:r>
        <w:rPr>
          <w:rFonts w:ascii="Times New Roman" w:hAnsi="Times New Roman" w:cs="Times New Roman"/>
          <w:sz w:val="28"/>
          <w:szCs w:val="28"/>
        </w:rPr>
        <w:t xml:space="preserve"> в маркетинге понимается неоплаченная информация, также неличностная, в целом положительного характера, которую распространяют журналисты, специалисты в различных областях, простые потребители.</w:t>
      </w:r>
    </w:p>
    <w:p w:rsidR="00640F9F" w:rsidRDefault="00640F9F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информация распространяется как бы сама собой, поскольку ее распространители сами в этом заинтересованы; особенно это касается журналистов – и авторов статей, и редакторов средств массовой информации: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интересные публикации привлекают к себе читателя, поднимают интерес к газете, программе и т.д., повышают рейтинг данного журналиста.</w:t>
      </w:r>
    </w:p>
    <w:p w:rsidR="00640F9F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пропаганда может быть и специально организована. Для этого применяются различные приемы, в основном в рамках связей с общественностью – достаточно широкой деятельности по информированию потребителей, деловых партнеров и конкурентов, административных органов, населения в целом о деятельности фирмы; сюда входят пресс-конференции, выставки и др.</w:t>
      </w:r>
    </w:p>
    <w:p w:rsidR="00CA3F8A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журналисты или критики, побывавшие на пресс-конференции, презентации, премьере спектакля, не обязаны 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увиденном исключительно в положительных тонах. Но персональное приглашение, угощение на презентации налагают своего рода моральное обязательство – после этого давать отрицательный отзыв уже как бы не вполне порядочно. Кроме того, не исключена прямая оплата положительной информации – тайная, поскольку законом это запрещено.</w:t>
      </w:r>
    </w:p>
    <w:p w:rsidR="00CA3F8A" w:rsidRDefault="00CA3F8A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F8A">
        <w:rPr>
          <w:rFonts w:ascii="Times New Roman" w:hAnsi="Times New Roman" w:cs="Times New Roman"/>
          <w:i/>
          <w:sz w:val="28"/>
          <w:szCs w:val="28"/>
        </w:rPr>
        <w:t>Персональная продажа</w:t>
      </w:r>
      <w:r>
        <w:rPr>
          <w:rFonts w:ascii="Times New Roman" w:hAnsi="Times New Roman" w:cs="Times New Roman"/>
          <w:sz w:val="28"/>
          <w:szCs w:val="28"/>
        </w:rPr>
        <w:t xml:space="preserve"> – это устное представление продукции в беседе с очень небольшим числом потенциальных потребителей, обычно непосредственно</w:t>
      </w:r>
      <w:r w:rsidR="00A423D9">
        <w:rPr>
          <w:rFonts w:ascii="Times New Roman" w:hAnsi="Times New Roman" w:cs="Times New Roman"/>
          <w:sz w:val="28"/>
          <w:szCs w:val="28"/>
        </w:rPr>
        <w:t xml:space="preserve"> перед предполагаемым совершением покупки. Это  деятельность, которой занимаются продавец, агент, коммивояжер.</w:t>
      </w:r>
    </w:p>
    <w:p w:rsidR="00A423D9" w:rsidRDefault="00A423D9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D9">
        <w:rPr>
          <w:rFonts w:ascii="Times New Roman" w:hAnsi="Times New Roman" w:cs="Times New Roman"/>
          <w:i/>
          <w:sz w:val="28"/>
          <w:szCs w:val="28"/>
        </w:rPr>
        <w:t>Стимулирование приобретений</w:t>
      </w:r>
      <w:r>
        <w:rPr>
          <w:rFonts w:ascii="Times New Roman" w:hAnsi="Times New Roman" w:cs="Times New Roman"/>
          <w:sz w:val="28"/>
          <w:szCs w:val="28"/>
        </w:rPr>
        <w:t xml:space="preserve"> – попытки убедить потребителя сделать ту или иную конкретную покупку. Упор при этом делается не на свойства товара, а на выгодность самой покупки. К приемам стимулирования приобретений  относятся распродажи по сниженным ценам, всяческие лотереи, призы и сувениры, бесплатные образцы или приложения, скидки при очередной покупке и т.п. К стимулированию приобретений можно отнести и мероприятия рекламного характера, приуроченные к местам продажи товара.</w:t>
      </w:r>
    </w:p>
    <w:p w:rsidR="00A423D9" w:rsidRDefault="00A423D9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D9">
        <w:rPr>
          <w:rFonts w:ascii="Times New Roman" w:hAnsi="Times New Roman" w:cs="Times New Roman"/>
          <w:i/>
          <w:sz w:val="28"/>
          <w:szCs w:val="28"/>
        </w:rPr>
        <w:t>Стимулирование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продаж </w:t>
      </w:r>
      <w:r w:rsidR="007430D1">
        <w:rPr>
          <w:rFonts w:ascii="Times New Roman" w:hAnsi="Times New Roman" w:cs="Times New Roman"/>
          <w:sz w:val="28"/>
          <w:szCs w:val="28"/>
        </w:rPr>
        <w:t xml:space="preserve"> сводится к тому, чтобы материально заинтересовать продавцов в сбыте товаров данной фирмы. Под продавцом здесь не обязательно понимается человек за прилавком – речь идет о поощрении любых работников сферы товародвижения, в том числе хозяев или директоров оптовых и различных магазинов, дилеров, коммивояжер.</w:t>
      </w:r>
    </w:p>
    <w:p w:rsidR="007430D1" w:rsidRPr="00A423D9" w:rsidRDefault="007430D1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перечисленных способов имеет свои достоинства и недостатки.</w:t>
      </w:r>
    </w:p>
    <w:p w:rsidR="004A37DB" w:rsidRDefault="004A37DB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293" w:rsidRDefault="00674293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Контрольные вопросы.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сбыт и этапы сбыта?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варианта организации сбыта.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три составляющих  стимулирований сбыта.</w:t>
      </w:r>
    </w:p>
    <w:p w:rsidR="007C121E" w:rsidRDefault="007C121E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Охарактеризуйте исключительное, интенсивное и выборочное распределение сбыта.</w:t>
      </w:r>
    </w:p>
    <w:p w:rsidR="003B2CEC" w:rsidRPr="00A17C66" w:rsidRDefault="003B2CEC" w:rsidP="00530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CEC" w:rsidRPr="00A17C66" w:rsidSect="00CA05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504"/>
    <w:rsid w:val="000E1775"/>
    <w:rsid w:val="003B2CEC"/>
    <w:rsid w:val="004A37DB"/>
    <w:rsid w:val="004D63BE"/>
    <w:rsid w:val="00530B3A"/>
    <w:rsid w:val="00543417"/>
    <w:rsid w:val="005A3DDF"/>
    <w:rsid w:val="006233AD"/>
    <w:rsid w:val="00640F9F"/>
    <w:rsid w:val="00644974"/>
    <w:rsid w:val="006576DE"/>
    <w:rsid w:val="00674293"/>
    <w:rsid w:val="007430D1"/>
    <w:rsid w:val="007C121E"/>
    <w:rsid w:val="008D60A0"/>
    <w:rsid w:val="009C50CA"/>
    <w:rsid w:val="00A17C66"/>
    <w:rsid w:val="00A2009D"/>
    <w:rsid w:val="00A423D9"/>
    <w:rsid w:val="00AD6BDD"/>
    <w:rsid w:val="00C23E9F"/>
    <w:rsid w:val="00CA0504"/>
    <w:rsid w:val="00CA3F8A"/>
    <w:rsid w:val="00D3591F"/>
    <w:rsid w:val="00F3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208-YSHK-8</cp:lastModifiedBy>
  <cp:revision>4</cp:revision>
  <cp:lastPrinted>2004-01-16T08:36:00Z</cp:lastPrinted>
  <dcterms:created xsi:type="dcterms:W3CDTF">2004-01-16T08:22:00Z</dcterms:created>
  <dcterms:modified xsi:type="dcterms:W3CDTF">2004-01-16T10:09:00Z</dcterms:modified>
</cp:coreProperties>
</file>